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ПРОТОКОЛ №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36</w:t>
      </w:r>
      <w:r/>
    </w:p>
    <w:p>
      <w:pPr>
        <w:pStyle w:val="896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Правления </w:t>
      </w:r>
      <w:r>
        <w:rPr>
          <w:sz w:val="22"/>
          <w:szCs w:val="22"/>
        </w:rPr>
        <w:t xml:space="preserve">Саморегулируемой организации Ассоциации проектировщиков </w:t>
      </w:r>
      <w:r>
        <w:rPr>
          <w:b w:val="0"/>
          <w:sz w:val="22"/>
          <w:szCs w:val="22"/>
        </w:rPr>
      </w:r>
      <w:r/>
    </w:p>
    <w:p>
      <w:pPr>
        <w:pStyle w:val="896"/>
        <w:ind w:right="-1"/>
        <w:rPr>
          <w:b w:val="0"/>
          <w:sz w:val="22"/>
          <w:szCs w:val="22"/>
        </w:rPr>
      </w:pPr>
      <w:r>
        <w:rPr>
          <w:sz w:val="22"/>
          <w:szCs w:val="22"/>
        </w:rPr>
        <w:t xml:space="preserve">«Содействия организациям проектной отрасли»</w:t>
      </w:r>
      <w:r/>
    </w:p>
    <w:p>
      <w:pPr>
        <w:pStyle w:val="895"/>
        <w:jc w:val="both"/>
        <w:tabs>
          <w:tab w:val="clear" w:pos="4536" w:leader="none"/>
          <w:tab w:val="clear" w:pos="9072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«16» марта 2023 г.</w:t>
      </w:r>
      <w:r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г. Москва                                                                                   </w:t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</w:t>
      </w:r>
      <w:r>
        <w:rPr>
          <w:sz w:val="22"/>
          <w:szCs w:val="22"/>
        </w:rPr>
        <w:t xml:space="preserve">ьствующим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избрана Белоус Александра Сергеевна</w:t>
      </w:r>
      <w:r>
        <w:rPr>
          <w:sz w:val="22"/>
          <w:szCs w:val="22"/>
        </w:rPr>
        <w:t xml:space="preserve">, секретарем </w:t>
      </w:r>
      <w:r>
        <w:rPr>
          <w:sz w:val="22"/>
          <w:szCs w:val="22"/>
        </w:rPr>
        <w:t xml:space="preserve">избрана Беспалова Ирина Павловна</w:t>
      </w:r>
      <w:r>
        <w:rPr>
          <w:sz w:val="22"/>
          <w:szCs w:val="22"/>
        </w:rPr>
        <w:t xml:space="preserve">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голосования: принято единогласно. </w:t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 </w:t>
      </w:r>
      <w:r>
        <w:rPr>
          <w:sz w:val="22"/>
          <w:szCs w:val="22"/>
        </w:rPr>
        <w:t xml:space="preserve">5</w:t>
      </w:r>
      <w:r>
        <w:rPr>
          <w:sz w:val="22"/>
          <w:szCs w:val="22"/>
        </w:rPr>
        <w:t xml:space="preserve"> членов Правления для участия в заседании зарегистрировались 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:</w:t>
      </w:r>
      <w:r/>
    </w:p>
    <w:p>
      <w:pPr>
        <w:ind w:left="720"/>
        <w:jc w:val="both"/>
        <w:rPr>
          <w:sz w:val="22"/>
          <w:szCs w:val="22"/>
        </w:rPr>
      </w:pPr>
      <w:r/>
      <w:bookmarkStart w:id="0" w:name="СписокПрисутсвующих"/>
      <w:r/>
      <w:bookmarkEnd w:id="0"/>
      <w:r>
        <w:rPr>
          <w:sz w:val="22"/>
          <w:szCs w:val="22"/>
        </w:rPr>
        <w:t xml:space="preserve">Беспалова И.П., Белоус А.С., Францева </w:t>
      </w:r>
      <w:r>
        <w:rPr>
          <w:sz w:val="22"/>
          <w:szCs w:val="22"/>
        </w:rPr>
        <w:t xml:space="preserve">Е.Ю..</w:t>
      </w:r>
      <w:r/>
    </w:p>
    <w:p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ОТКРЫТИЕ ЗАСЕДАНИЯ ПРАВЛЕНИЯ</w:t>
      </w:r>
      <w:r/>
    </w:p>
    <w:p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СЛУШАЛИ</w:t>
      </w:r>
      <w:r>
        <w:rPr>
          <w:sz w:val="22"/>
          <w:szCs w:val="22"/>
        </w:rPr>
        <w:t xml:space="preserve">:</w:t>
      </w:r>
      <w:r>
        <w:rPr>
          <w:sz w:val="22"/>
          <w:szCs w:val="22"/>
        </w:rPr>
        <w:t xml:space="preserve"> Председател</w:t>
      </w:r>
      <w:r>
        <w:rPr>
          <w:sz w:val="22"/>
          <w:szCs w:val="22"/>
        </w:rPr>
        <w:t xml:space="preserve">я, который сообщил, что из </w:t>
      </w:r>
      <w:r>
        <w:rPr>
          <w:sz w:val="22"/>
          <w:szCs w:val="22"/>
        </w:rPr>
        <w:t xml:space="preserve">5</w:t>
      </w:r>
      <w:r>
        <w:rPr>
          <w:sz w:val="22"/>
          <w:szCs w:val="22"/>
        </w:rPr>
        <w:t xml:space="preserve"> членов </w:t>
      </w:r>
      <w:r>
        <w:rPr>
          <w:sz w:val="22"/>
          <w:szCs w:val="22"/>
        </w:rPr>
        <w:t xml:space="preserve">Правления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заседании принимают участие 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 члена Правления. Правление правомочно</w:t>
      </w:r>
      <w:r>
        <w:rPr>
          <w:sz w:val="22"/>
          <w:szCs w:val="22"/>
        </w:rPr>
        <w:t xml:space="preserve">.</w:t>
      </w:r>
      <w:r/>
    </w:p>
    <w:p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Председатель</w:t>
      </w:r>
      <w:r>
        <w:rPr>
          <w:sz w:val="22"/>
          <w:szCs w:val="22"/>
        </w:rPr>
        <w:t xml:space="preserve"> объявил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заседание </w:t>
      </w:r>
      <w:r>
        <w:rPr>
          <w:sz w:val="22"/>
          <w:szCs w:val="22"/>
        </w:rPr>
        <w:t xml:space="preserve">Правления</w:t>
      </w:r>
      <w:r>
        <w:rPr>
          <w:sz w:val="22"/>
          <w:szCs w:val="22"/>
        </w:rPr>
        <w:t xml:space="preserve"> открытым.</w:t>
      </w:r>
      <w:r/>
    </w:p>
    <w:p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ПОВЕСТКЕ ДНЯ </w:t>
      </w:r>
      <w:r>
        <w:rPr>
          <w:b/>
          <w:sz w:val="22"/>
          <w:szCs w:val="22"/>
        </w:rPr>
        <w:t xml:space="preserve">Заседания Правления</w:t>
      </w:r>
      <w:r/>
    </w:p>
    <w:p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СЛУШАЛИ: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Председателя</w:t>
      </w:r>
      <w:r>
        <w:rPr>
          <w:sz w:val="22"/>
          <w:szCs w:val="22"/>
        </w:rPr>
        <w:t xml:space="preserve">, который предложил утвердить повестку дня </w:t>
      </w:r>
      <w:r>
        <w:rPr>
          <w:sz w:val="22"/>
          <w:szCs w:val="22"/>
        </w:rPr>
        <w:t xml:space="preserve">Правления</w:t>
      </w:r>
      <w:r>
        <w:rPr>
          <w:sz w:val="22"/>
          <w:szCs w:val="22"/>
        </w:rPr>
        <w:t xml:space="preserve">.</w:t>
      </w:r>
      <w:r/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Иных предложений и замечаний не поступило.</w:t>
      </w:r>
      <w:r/>
    </w:p>
    <w:p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РЕШИЛИ</w:t>
      </w:r>
      <w:r>
        <w:rPr>
          <w:sz w:val="22"/>
          <w:szCs w:val="22"/>
        </w:rPr>
        <w:t xml:space="preserve">: утвердить повестку </w:t>
      </w:r>
      <w:r>
        <w:rPr>
          <w:sz w:val="22"/>
          <w:szCs w:val="22"/>
        </w:rPr>
        <w:t xml:space="preserve">дня </w:t>
      </w:r>
      <w:r>
        <w:rPr>
          <w:sz w:val="22"/>
          <w:szCs w:val="22"/>
        </w:rPr>
        <w:t xml:space="preserve"> Правления</w:t>
      </w:r>
      <w:r>
        <w:rPr>
          <w:sz w:val="22"/>
          <w:szCs w:val="22"/>
        </w:rPr>
        <w:t xml:space="preserve">.</w:t>
      </w:r>
      <w:r/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Голосовали: «за» 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 голос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, «против» - нет, «воздержался» - нет.</w:t>
      </w:r>
      <w:r/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Решение принято единогласно.</w:t>
      </w:r>
      <w:r/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ind w:firstLine="70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Повестка дня Правления</w:t>
      </w:r>
      <w:r>
        <w:rPr>
          <w:b/>
          <w:sz w:val="22"/>
          <w:szCs w:val="22"/>
          <w:u w:val="single"/>
        </w:rPr>
        <w:t xml:space="preserve">:</w:t>
      </w:r>
      <w:r/>
    </w:p>
    <w:p>
      <w:pPr>
        <w:pStyle w:val="897"/>
        <w:ind w:left="1134" w:hanging="425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1.</w:t>
      </w:r>
      <w:r>
        <w:rPr>
          <w:sz w:val="22"/>
          <w:szCs w:val="22"/>
        </w:rPr>
        <w:tab/>
        <w:t xml:space="preserve">Принятие новых членов в СРО АП СОПО.</w:t>
      </w:r>
      <w:r/>
    </w:p>
    <w:p>
      <w:pPr>
        <w:pStyle w:val="897"/>
        <w:ind w:left="1134" w:hanging="425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</w:t>
      </w:r>
      <w:r>
        <w:rPr>
          <w:sz w:val="22"/>
          <w:szCs w:val="22"/>
        </w:rPr>
        <w:tab/>
        <w:t xml:space="preserve">Присвоение уровней ответственности членам СРО АП СОПО, выразившим намерение принимать участие в заключении договоров подряда с использованием конкурентных способов заключения договоров.</w:t>
      </w:r>
      <w:r/>
    </w:p>
    <w:p>
      <w:pPr>
        <w:pStyle w:val="897"/>
        <w:ind w:left="1134" w:hanging="425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3.</w:t>
      </w:r>
      <w:r>
        <w:rPr>
          <w:sz w:val="22"/>
          <w:szCs w:val="22"/>
        </w:rPr>
        <w:tab/>
        <w:t xml:space="preserve">Приостановление права </w:t>
      </w:r>
      <w:r>
        <w:rPr>
          <w:sz w:val="22"/>
          <w:szCs w:val="22"/>
        </w:rPr>
        <w:t xml:space="preserve">осуществлять  работы</w:t>
      </w:r>
      <w:r>
        <w:rPr>
          <w:sz w:val="22"/>
          <w:szCs w:val="22"/>
        </w:rPr>
        <w:t xml:space="preserve"> по подготовке проектной документации по договорам подряда на подготовку проектной документации,,</w:t>
      </w:r>
      <w:r>
        <w:rPr>
          <w:sz w:val="22"/>
          <w:szCs w:val="22"/>
        </w:rPr>
        <w:t xml:space="preserve"> заключенным с застройщиком, техническим заказчиком, лицом, ответственным за эксплуатацию здания, сооружения, или региональным оператором, члену Ассоциации, допустившего грубое нарушение требований законодательства, стандартов и внутренних документов  СРО.</w:t>
      </w:r>
      <w:r/>
    </w:p>
    <w:p>
      <w:pPr>
        <w:pStyle w:val="897"/>
        <w:ind w:left="1134" w:hanging="425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4.   </w:t>
      </w:r>
      <w:r>
        <w:rPr>
          <w:sz w:val="22"/>
          <w:szCs w:val="22"/>
        </w:rPr>
        <w:t xml:space="preserve">О созыве внеочередного общего собрания членов Ассоциации по собственной инициативе Правления.</w:t>
      </w:r>
      <w:r/>
    </w:p>
    <w:p>
      <w:pPr>
        <w:pStyle w:val="897"/>
        <w:ind w:left="1134" w:hanging="425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5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ab/>
        <w:t xml:space="preserve">О формировании предварительной повестки дня внеочередного общего собрания членов Ассоциации.</w:t>
      </w:r>
      <w:r/>
    </w:p>
    <w:p>
      <w:pPr>
        <w:ind w:left="1134" w:hanging="425"/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b/>
          <w:sz w:val="22"/>
          <w:szCs w:val="22"/>
          <w:u w:val="single"/>
        </w:rPr>
      </w:pPr>
      <w:r/>
      <w:bookmarkStart w:id="2" w:name="Вопросы"/>
      <w:r/>
      <w:bookmarkEnd w:id="2"/>
      <w:r/>
      <w:r/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ПО ВОПРОСУ № 1 ПОВЕСТКИ ДНЯ </w:t>
      </w:r>
      <w:r>
        <w:rPr>
          <w:sz w:val="22"/>
          <w:szCs w:val="22"/>
        </w:rPr>
        <w:t xml:space="preserve">«Принятие новых членов в СРО АП СОПО»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СЛУШАЛИ: </w:t>
      </w:r>
      <w:r>
        <w:rPr>
          <w:sz w:val="22"/>
          <w:szCs w:val="22"/>
        </w:rPr>
        <w:t xml:space="preserve">Францеву Елену Юрьевну, которая доложила присутствующим о поступивших заявлениях о приеме в члены СРО АП СОПО от:</w:t>
      </w:r>
      <w:r/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«ВДГО» (ОГРН 1205000043753, ИНН 5031137452),</w:t>
      </w:r>
      <w:r/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«</w:t>
      </w:r>
      <w:r>
        <w:rPr>
          <w:b/>
          <w:sz w:val="22"/>
          <w:szCs w:val="22"/>
        </w:rPr>
        <w:t xml:space="preserve">Оллвин</w:t>
      </w:r>
      <w:r>
        <w:rPr>
          <w:b/>
          <w:sz w:val="22"/>
          <w:szCs w:val="22"/>
        </w:rPr>
        <w:t xml:space="preserve"> Гео» (ОГРН 5157746130890, ИНН 7725298820),</w:t>
      </w:r>
      <w:r/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«</w:t>
      </w:r>
      <w:r>
        <w:rPr>
          <w:b/>
          <w:sz w:val="22"/>
          <w:szCs w:val="22"/>
        </w:rPr>
        <w:t xml:space="preserve">Тэк</w:t>
      </w:r>
      <w:r>
        <w:rPr>
          <w:b/>
          <w:sz w:val="22"/>
          <w:szCs w:val="22"/>
        </w:rPr>
        <w:t xml:space="preserve"> Про </w:t>
      </w:r>
      <w:r>
        <w:rPr>
          <w:b/>
          <w:sz w:val="22"/>
          <w:szCs w:val="22"/>
        </w:rPr>
        <w:t xml:space="preserve">Индастриз</w:t>
      </w:r>
      <w:r>
        <w:rPr>
          <w:b/>
          <w:sz w:val="22"/>
          <w:szCs w:val="22"/>
        </w:rPr>
        <w:t xml:space="preserve">» (ОГРН 5167746318845, ИНН 9729038087),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 также доложила о результатах рассмотрения представленных документов Контрольной комиссией за соблюдением чле</w:t>
      </w:r>
      <w:r>
        <w:rPr>
          <w:sz w:val="22"/>
          <w:szCs w:val="22"/>
        </w:rPr>
        <w:t xml:space="preserve">нами СРО АП СОПО, стандартов и правил саморегулируемой организации и результатах проверки сведений о лицах, осуществляющих подготовку проектной документации, оценки соответствия этих лиц Требованиям квалификационным стандартам саморегулируемой организации.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 xml:space="preserve">Принять в члены СРО АП СОПО </w:t>
      </w:r>
      <w:r>
        <w:rPr>
          <w:b/>
          <w:sz w:val="22"/>
          <w:szCs w:val="22"/>
        </w:rPr>
        <w:t xml:space="preserve">Общество с ограниченной ответственностью «ВДГО» (ОГРН 1205000043753, ИНН 5031137452).</w:t>
      </w:r>
      <w:r/>
    </w:p>
    <w:p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С учётом внесенного взноса в компенсационный фонд возмещения вреда СРО АП СОПО и на основании поданного заявления присвоить </w:t>
      </w:r>
      <w:r>
        <w:rPr>
          <w:b/>
          <w:i/>
          <w:sz w:val="22"/>
          <w:szCs w:val="22"/>
        </w:rPr>
        <w:t xml:space="preserve">ООО «ВДГО»</w:t>
      </w:r>
      <w:r>
        <w:rPr>
          <w:i/>
          <w:sz w:val="22"/>
          <w:szCs w:val="22"/>
        </w:rPr>
        <w:t xml:space="preserve"> первый уровень ответственности члена СРО с правом осуществлять работы по подготовке проектной документации, стоимость которой по одному договору не превышает 25 000 000 (двадцати пяти миллионов) рублей.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Голосовали: «за» - 3 голоса, «против» - нет «воздержался» - нет.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Решение принято единогласно.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 xml:space="preserve">Принять в члены СРО АП СОПО </w:t>
      </w:r>
      <w:r>
        <w:rPr>
          <w:b/>
          <w:sz w:val="22"/>
          <w:szCs w:val="22"/>
        </w:rPr>
        <w:t xml:space="preserve">Общество с ограниченной ответственностью                    «</w:t>
      </w:r>
      <w:r>
        <w:rPr>
          <w:b/>
          <w:sz w:val="22"/>
          <w:szCs w:val="22"/>
        </w:rPr>
        <w:t xml:space="preserve">Оллвин</w:t>
      </w:r>
      <w:r>
        <w:rPr>
          <w:b/>
          <w:sz w:val="22"/>
          <w:szCs w:val="22"/>
        </w:rPr>
        <w:t xml:space="preserve"> Гео» (ОГРН 5157746130890, ИНН 7725298820).</w:t>
      </w:r>
      <w:r>
        <w:rPr>
          <w:sz w:val="22"/>
          <w:szCs w:val="22"/>
        </w:rPr>
        <w:tab/>
        <w:t xml:space="preserve">Голосовали: «за» - 3 голоса, «против» - нет «воздержался» - нет.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Решение принято единогласно.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 xml:space="preserve">Принять в члены СРО АП СОПО </w:t>
      </w:r>
      <w:r>
        <w:rPr>
          <w:b/>
          <w:sz w:val="22"/>
          <w:szCs w:val="22"/>
        </w:rPr>
        <w:t xml:space="preserve">Общество с ограниченной ответственностью «</w:t>
      </w:r>
      <w:r>
        <w:rPr>
          <w:b/>
          <w:sz w:val="22"/>
          <w:szCs w:val="22"/>
        </w:rPr>
        <w:t xml:space="preserve">Тэк</w:t>
      </w:r>
      <w:r>
        <w:rPr>
          <w:b/>
          <w:sz w:val="22"/>
          <w:szCs w:val="22"/>
        </w:rPr>
        <w:t xml:space="preserve"> Про </w:t>
      </w:r>
      <w:r>
        <w:rPr>
          <w:b/>
          <w:sz w:val="22"/>
          <w:szCs w:val="22"/>
        </w:rPr>
        <w:t xml:space="preserve">Индастриз</w:t>
      </w:r>
      <w:r>
        <w:rPr>
          <w:b/>
          <w:sz w:val="22"/>
          <w:szCs w:val="22"/>
        </w:rPr>
        <w:t xml:space="preserve">» (ОГРН 5167746318845, ИНН 9729038087).</w:t>
      </w:r>
      <w:r/>
    </w:p>
    <w:p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С учётом внесенного взноса в компенсационный фонд возмещения вреда СРО АП СОПО и на основании поданного заявления присвоить </w:t>
      </w:r>
      <w:r>
        <w:rPr>
          <w:b/>
          <w:i/>
          <w:sz w:val="22"/>
          <w:szCs w:val="22"/>
        </w:rPr>
        <w:t xml:space="preserve">ООО «</w:t>
      </w:r>
      <w:r>
        <w:rPr>
          <w:b/>
          <w:i/>
          <w:sz w:val="22"/>
          <w:szCs w:val="22"/>
        </w:rPr>
        <w:t xml:space="preserve">Тэк</w:t>
      </w:r>
      <w:r>
        <w:rPr>
          <w:b/>
          <w:i/>
          <w:sz w:val="22"/>
          <w:szCs w:val="22"/>
        </w:rPr>
        <w:t xml:space="preserve"> Про </w:t>
      </w:r>
      <w:r>
        <w:rPr>
          <w:b/>
          <w:i/>
          <w:sz w:val="22"/>
          <w:szCs w:val="22"/>
        </w:rPr>
        <w:t xml:space="preserve">Индастриз</w:t>
      </w:r>
      <w:r>
        <w:rPr>
          <w:b/>
          <w:i/>
          <w:sz w:val="22"/>
          <w:szCs w:val="22"/>
        </w:rPr>
        <w:t xml:space="preserve">»</w:t>
      </w:r>
      <w:r>
        <w:rPr>
          <w:i/>
          <w:sz w:val="22"/>
          <w:szCs w:val="22"/>
        </w:rPr>
        <w:t xml:space="preserve"> первый уровень ответственности члена СРО с правом осуществлять работы по подготовке проектной документации, стоимость которой по одному договору не превышает 25 000 000 (двадцати пяти миллионов) рублей.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Голосовали: «за» - 3 голоса, «против» - нет «воздержался» - нет.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Решение принято единогласно.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/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ПО ВОПРОСУ № 2 ПОВЕСТКИ ДНЯ </w:t>
      </w:r>
      <w:r>
        <w:rPr>
          <w:sz w:val="22"/>
          <w:szCs w:val="22"/>
        </w:rPr>
        <w:t xml:space="preserve">«Присвоение уровней ответственности членам СРО АП СОПО, выразившим намерение принимать участие в заключении договоров подряда с использованием конкурентных способов заключения договоров»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СЛУШАЛИ: </w:t>
      </w:r>
      <w:r>
        <w:rPr>
          <w:sz w:val="22"/>
          <w:szCs w:val="22"/>
        </w:rPr>
        <w:t xml:space="preserve">Францеву Елену Юрьевну, которая доложила присутствующим о  поступившем в СРО АП СОПО от </w:t>
      </w:r>
      <w:r>
        <w:rPr>
          <w:b/>
          <w:sz w:val="22"/>
          <w:szCs w:val="22"/>
        </w:rPr>
        <w:t xml:space="preserve">ООО «ОРЕН СИТИ ГРУПП»</w:t>
      </w:r>
      <w:r>
        <w:rPr>
          <w:sz w:val="22"/>
          <w:szCs w:val="22"/>
        </w:rPr>
        <w:t xml:space="preserve"> взносе в компенсационный фонд обеспечения договорных обязательств СРО АП СОПО в размере 150 000 (сто пятьдесят тысяч) рублей и предложила присвоить </w:t>
      </w:r>
      <w:r>
        <w:rPr>
          <w:b/>
          <w:sz w:val="22"/>
          <w:szCs w:val="22"/>
        </w:rPr>
        <w:t xml:space="preserve">ООО «ОРЕН СИТИ ГРУПП»</w:t>
      </w:r>
      <w:r>
        <w:rPr>
          <w:sz w:val="22"/>
          <w:szCs w:val="22"/>
        </w:rPr>
        <w:t xml:space="preserve"> первый уровень ответственности члена СРО с правом выполнения работ по подготовке проектной до</w:t>
      </w:r>
      <w:r>
        <w:rPr>
          <w:sz w:val="22"/>
          <w:szCs w:val="22"/>
        </w:rPr>
        <w:t xml:space="preserve">кументации по договорам подряда на подготовку проектной документации,, заключаемым с использованием конкурентных способов заключения договоров, если предельный размер обязательств по таким договорам не превышает 25 000 000 (двадцати пяти миллионов) рублей.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 xml:space="preserve">С учётом внесенного взноса в компенсационный фонд обеспечения договорных обязательств СРО АП СОПО и на основании поданного заявления  присвоить </w:t>
      </w:r>
      <w:r>
        <w:rPr>
          <w:b/>
          <w:sz w:val="22"/>
          <w:szCs w:val="22"/>
        </w:rPr>
        <w:t xml:space="preserve">ОБЩЕСТВО С ОГРАНИЧЕННОЙ ОТВЕТСТВЕННОСТЬЮ «ОРЕН СИТИ ГРУПП» (ОГРН 1225600005069, ИНН 5609199487) </w:t>
      </w:r>
      <w:r>
        <w:rPr>
          <w:i/>
          <w:sz w:val="22"/>
          <w:szCs w:val="22"/>
        </w:rPr>
        <w:t xml:space="preserve">первый уровень ответственности члена СРО с правом выполнения работ по подготовке проектной до</w:t>
      </w:r>
      <w:r>
        <w:rPr>
          <w:i/>
          <w:sz w:val="22"/>
          <w:szCs w:val="22"/>
        </w:rPr>
        <w:t xml:space="preserve">кументации по договорам подряда на подготовку проектной документации,, заключаемым с использованием конкурентных способов заключения договоров, если предельный размер обязательств по таким договорам не превышает 25 000 000 (двадцати пяти миллионов) рублей.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Голосовали: «за» - 3 голоса, «против» - нет «воздержался» - нет.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Решение принято единогласно.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СЛУШАЛИ: </w:t>
      </w:r>
      <w:r>
        <w:rPr>
          <w:sz w:val="22"/>
          <w:szCs w:val="22"/>
        </w:rPr>
        <w:t xml:space="preserve">Францеву Елену Юрьевну, которая доложила присутствующим о поступившем в СРО АП СОПО от </w:t>
      </w:r>
      <w:r>
        <w:rPr>
          <w:b/>
          <w:sz w:val="22"/>
          <w:szCs w:val="22"/>
        </w:rPr>
        <w:t xml:space="preserve">ООО «</w:t>
      </w:r>
      <w:r>
        <w:rPr>
          <w:b/>
          <w:sz w:val="22"/>
          <w:szCs w:val="22"/>
        </w:rPr>
        <w:t xml:space="preserve">Интеркарто</w:t>
      </w:r>
      <w:r>
        <w:rPr>
          <w:b/>
          <w:sz w:val="22"/>
          <w:szCs w:val="22"/>
        </w:rPr>
        <w:t xml:space="preserve">»</w:t>
      </w:r>
      <w:r>
        <w:rPr>
          <w:sz w:val="22"/>
          <w:szCs w:val="22"/>
        </w:rPr>
        <w:t xml:space="preserve"> заявлении о повышении уровня ответственности члена СРО с присвоением ему второго уровня ответственности члена СРО, если предельный размер обязательств по таким дого</w:t>
      </w:r>
      <w:r>
        <w:rPr>
          <w:sz w:val="22"/>
          <w:szCs w:val="22"/>
        </w:rPr>
        <w:t xml:space="preserve">ворам не превышает 50 000 000 (пятидесяти миллионов) рублей. Кроме того, Францева Елена Юрьевна сообщила о произведенной доплате со стороны члена Ассоциации в компенсационный фонд обеспечения договорных обязательств в размере 200 000 (двести тысяч) рублей.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 xml:space="preserve">С учетом внесенной доплаты в компенсационный фонд обеспечения договорных обязательств и согласно поданного заявления внести изменения в реестр в отношении члена СРО АП СОПО - </w:t>
      </w:r>
      <w:r>
        <w:rPr>
          <w:b/>
          <w:sz w:val="22"/>
          <w:szCs w:val="22"/>
        </w:rPr>
        <w:t xml:space="preserve">Общество с ограниченной ответственностью «</w:t>
      </w:r>
      <w:r>
        <w:rPr>
          <w:b/>
          <w:sz w:val="22"/>
          <w:szCs w:val="22"/>
        </w:rPr>
        <w:t xml:space="preserve">Интеркарто</w:t>
      </w:r>
      <w:r>
        <w:rPr>
          <w:b/>
          <w:sz w:val="22"/>
          <w:szCs w:val="22"/>
        </w:rPr>
        <w:t xml:space="preserve">» (ОГРН 1166733055675, ИНН 6732122054) </w:t>
      </w:r>
      <w:r>
        <w:rPr>
          <w:i/>
          <w:sz w:val="22"/>
          <w:szCs w:val="22"/>
        </w:rPr>
        <w:t xml:space="preserve"> с присвоением ему второго уровня ответственности члена СРО с правом осуществлять  работы по подготовке проектной</w:t>
      </w:r>
      <w:r>
        <w:rPr>
          <w:i/>
          <w:sz w:val="22"/>
          <w:szCs w:val="22"/>
        </w:rPr>
        <w:t xml:space="preserve"> документации по договорам подряда на подготовку проектной документации,, заключаемым с использованием конкурентных способов заключения договоров, если предельный размер обязательств по таким договорам не превышает 50 000 000 (пятидесяти миллионов) рублей.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Голосовали: «за» - 3 голоса, «против» - нет «воздержался» - нет.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Решение принято единогласно.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/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ПО ВОПРОСУ № 3 ПОВЕСТКИ ДНЯ </w:t>
      </w:r>
      <w:r>
        <w:rPr>
          <w:sz w:val="22"/>
          <w:szCs w:val="22"/>
        </w:rPr>
        <w:t xml:space="preserve">«Приостановление права </w:t>
      </w:r>
      <w:r>
        <w:rPr>
          <w:sz w:val="22"/>
          <w:szCs w:val="22"/>
        </w:rPr>
        <w:t xml:space="preserve">осуществлять  работы</w:t>
      </w:r>
      <w:r>
        <w:rPr>
          <w:sz w:val="22"/>
          <w:szCs w:val="22"/>
        </w:rPr>
        <w:t xml:space="preserve"> по подготовке проектной документации по договорам подряда на подготовку проектной документации,,</w:t>
      </w:r>
      <w:r>
        <w:rPr>
          <w:sz w:val="22"/>
          <w:szCs w:val="22"/>
        </w:rPr>
        <w:t xml:space="preserve"> заключенным с застройщиком, техническим заказчиком, лицом, ответственным за эксплуатацию здания, сооружения, или региональным оператором, члену Ассоциации, допустившего грубое нарушение требований законодательства, стандартов и внутренних документов  СРО»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СЛУШАЛИ: </w:t>
      </w:r>
      <w:r>
        <w:rPr>
          <w:sz w:val="22"/>
          <w:szCs w:val="22"/>
        </w:rPr>
        <w:t xml:space="preserve">Францеву Елену Юрьевну, которая доложила присутствующим о нарушениях:</w:t>
      </w:r>
      <w:r/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«КОНСОЛЬ» (ОГРН 1138901001590, ИНН 8901028380).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Данной организацией грубо нарушаются стандарты и внутренние документы саморегулируемой организации.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 xml:space="preserve">За грубое нарушение стандарто</w:t>
      </w:r>
      <w:r>
        <w:rPr>
          <w:sz w:val="22"/>
          <w:szCs w:val="22"/>
        </w:rPr>
        <w:t xml:space="preserve">в и внутренних документов СРО, принятых в СРО АП СОПО, применить меру дисциплинарного воздействия в соответствии со статьей 2.1.5 раздела 2 Положения «О системе мер дисциплинарного воздействия, применяемых СРО АП СОПО к своим членам» – приостановление прав</w:t>
      </w:r>
      <w:r>
        <w:rPr>
          <w:sz w:val="22"/>
          <w:szCs w:val="22"/>
        </w:rPr>
        <w:t xml:space="preserve">а осуществлять работы по подготовке проектной документации по договорам подряда на подготовку проектной документации,, заключенным с застройщиком, техническим заказчиком, лицом, ответственным за эксплуатацию здания, сооружения, или региональным оператором:</w:t>
      </w:r>
      <w:r/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1. Общество с ограниченной ответственностью «КОНСОЛЬ» (ОГРН 1138901001590, ИНН 8901028380)</w:t>
      </w:r>
      <w:r>
        <w:rPr>
          <w:sz w:val="22"/>
          <w:szCs w:val="22"/>
        </w:rPr>
        <w:t xml:space="preserve"> до 14 июня 2023 г.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для представления документов о подтверждении соблюдения стандартов и внутренних документов СРО, принятых в СРО АП СОПО, членом СРО </w:t>
      </w:r>
      <w:r>
        <w:rPr>
          <w:b/>
          <w:sz w:val="22"/>
          <w:szCs w:val="22"/>
        </w:rPr>
        <w:t xml:space="preserve">Общество с ограниченной ответственностью «КОНСОЛЬ» (ОГРН 1138901001590, ИНН 8901028380)</w:t>
      </w:r>
      <w:r>
        <w:rPr>
          <w:sz w:val="22"/>
          <w:szCs w:val="22"/>
        </w:rPr>
        <w:t xml:space="preserve"> до 14 июня 2023 г.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Голосовали: «за» - 3 голоса, «против» - нет «воздержался» - нет.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Решение принято единогласно.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ПО ВОПРОСУ № 4 ПОВЕСТКИ ДНЯ </w:t>
      </w:r>
      <w:r>
        <w:rPr>
          <w:sz w:val="22"/>
          <w:szCs w:val="22"/>
        </w:rPr>
        <w:t xml:space="preserve">«</w:t>
      </w:r>
      <w:r>
        <w:rPr>
          <w:sz w:val="22"/>
          <w:szCs w:val="22"/>
        </w:rPr>
        <w:t xml:space="preserve">О созыве </w:t>
      </w:r>
      <w:r>
        <w:rPr>
          <w:sz w:val="22"/>
          <w:szCs w:val="22"/>
        </w:rPr>
        <w:t xml:space="preserve">вне</w:t>
      </w:r>
      <w:r>
        <w:rPr>
          <w:sz w:val="22"/>
          <w:szCs w:val="22"/>
        </w:rPr>
        <w:t xml:space="preserve">очередного общего собрания членов Ассоциации по собственной инициативе Правления</w:t>
      </w:r>
      <w:r>
        <w:rPr>
          <w:sz w:val="22"/>
          <w:szCs w:val="22"/>
        </w:rPr>
        <w:t xml:space="preserve">»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СЛУШАЛИ: </w:t>
      </w:r>
      <w:r>
        <w:rPr>
          <w:sz w:val="22"/>
          <w:szCs w:val="22"/>
        </w:rPr>
        <w:t xml:space="preserve">Францеву Елену Юрьевну</w:t>
      </w:r>
      <w:r>
        <w:rPr>
          <w:sz w:val="22"/>
          <w:szCs w:val="22"/>
        </w:rPr>
        <w:t xml:space="preserve">, которая предложила созвать вне</w:t>
      </w:r>
      <w:r>
        <w:rPr>
          <w:sz w:val="22"/>
          <w:szCs w:val="22"/>
        </w:rPr>
        <w:t xml:space="preserve">очередное общее собрание членов Ассоциации по собственной инициативе Правления «</w:t>
      </w:r>
      <w:r>
        <w:rPr>
          <w:sz w:val="22"/>
          <w:szCs w:val="22"/>
        </w:rPr>
        <w:t xml:space="preserve">17» апреля 2023</w:t>
      </w:r>
      <w:r>
        <w:rPr>
          <w:sz w:val="22"/>
          <w:szCs w:val="22"/>
        </w:rPr>
        <w:t xml:space="preserve"> г. по адресу: г. Москва, ул. </w:t>
      </w:r>
      <w:r>
        <w:rPr>
          <w:sz w:val="22"/>
          <w:szCs w:val="22"/>
        </w:rPr>
        <w:t xml:space="preserve">Мясницкая,</w:t>
      </w:r>
      <w:r>
        <w:rPr>
          <w:sz w:val="22"/>
          <w:szCs w:val="22"/>
        </w:rPr>
        <w:t xml:space="preserve"> д. </w:t>
      </w:r>
      <w:r>
        <w:rPr>
          <w:sz w:val="22"/>
          <w:szCs w:val="22"/>
        </w:rPr>
        <w:t xml:space="preserve">48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БЦ «Мясницкая Плаза», этаж 5</w:t>
      </w:r>
      <w:r>
        <w:rPr>
          <w:sz w:val="22"/>
          <w:szCs w:val="22"/>
        </w:rPr>
        <w:t xml:space="preserve"> в 1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 часов 00 минут по московскому времени в форме совместного (очного) присутствия членов Ассоциации</w:t>
      </w:r>
      <w:r>
        <w:rPr>
          <w:color w:val="000000"/>
          <w:sz w:val="22"/>
          <w:szCs w:val="22"/>
          <w:shd w:val="clear" w:color="auto" w:fill="ffffff"/>
        </w:rPr>
        <w:t xml:space="preserve">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озвать </w:t>
      </w:r>
      <w:r>
        <w:rPr>
          <w:sz w:val="22"/>
          <w:szCs w:val="22"/>
        </w:rPr>
        <w:t xml:space="preserve">вне</w:t>
      </w:r>
      <w:r>
        <w:rPr>
          <w:sz w:val="22"/>
          <w:szCs w:val="22"/>
        </w:rPr>
        <w:t xml:space="preserve">очередное общее собрание членов Ассоциации по собственной инициативе Правления «</w:t>
      </w:r>
      <w:r>
        <w:rPr>
          <w:sz w:val="22"/>
          <w:szCs w:val="22"/>
        </w:rPr>
        <w:t xml:space="preserve">17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апреля </w:t>
      </w:r>
      <w:r>
        <w:rPr>
          <w:sz w:val="22"/>
          <w:szCs w:val="22"/>
        </w:rPr>
        <w:t xml:space="preserve">202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 г. по адресу: г. Москва, ул. </w:t>
      </w:r>
      <w:r>
        <w:rPr>
          <w:sz w:val="22"/>
          <w:szCs w:val="22"/>
        </w:rPr>
        <w:t xml:space="preserve">Мясницкая</w:t>
      </w:r>
      <w:r>
        <w:rPr>
          <w:sz w:val="22"/>
          <w:szCs w:val="22"/>
        </w:rPr>
        <w:t xml:space="preserve">, д. </w:t>
      </w:r>
      <w:r>
        <w:rPr>
          <w:sz w:val="22"/>
          <w:szCs w:val="22"/>
        </w:rPr>
        <w:t xml:space="preserve">48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БЦ «Мясницкая Плаза», этаж 5</w:t>
      </w:r>
      <w:r>
        <w:rPr>
          <w:sz w:val="22"/>
          <w:szCs w:val="22"/>
        </w:rPr>
        <w:t xml:space="preserve"> в 1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 часов 00 минут по московскому времени в форме совместного (очного) присутствия членов Ассоциации</w:t>
      </w:r>
      <w:r>
        <w:rPr>
          <w:color w:val="000000"/>
          <w:sz w:val="22"/>
          <w:szCs w:val="22"/>
          <w:shd w:val="clear" w:color="auto" w:fill="ffffff"/>
        </w:rPr>
        <w:t xml:space="preserve">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Голосовали: «за» - 3 голоса, «против» - нет «воздержался» - нет.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Решение принято единогласно.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ПО ВОПРОСУ № 5 ПОВЕСТКИ ДНЯ </w:t>
      </w:r>
      <w:r>
        <w:rPr>
          <w:sz w:val="22"/>
          <w:szCs w:val="22"/>
        </w:rPr>
        <w:t xml:space="preserve">«</w:t>
      </w:r>
      <w:r>
        <w:rPr>
          <w:sz w:val="22"/>
          <w:szCs w:val="22"/>
        </w:rPr>
        <w:t xml:space="preserve">О формировании предварительной повестки дня </w:t>
      </w:r>
      <w:r>
        <w:rPr>
          <w:sz w:val="22"/>
          <w:szCs w:val="22"/>
        </w:rPr>
        <w:t xml:space="preserve">вне</w:t>
      </w:r>
      <w:r>
        <w:rPr>
          <w:sz w:val="22"/>
          <w:szCs w:val="22"/>
        </w:rPr>
        <w:t xml:space="preserve">очередного общего собрания членов Ассоциации</w:t>
      </w:r>
      <w:r>
        <w:rPr>
          <w:sz w:val="22"/>
          <w:szCs w:val="22"/>
        </w:rPr>
        <w:t xml:space="preserve">»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СЛУШАЛИ: </w:t>
      </w:r>
      <w:r>
        <w:rPr>
          <w:sz w:val="22"/>
          <w:szCs w:val="22"/>
        </w:rPr>
        <w:t xml:space="preserve">Францеву Елену Юрьевну</w:t>
      </w:r>
      <w:bookmarkStart w:id="3" w:name="_GoBack"/>
      <w:r/>
      <w:bookmarkEnd w:id="3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которая предложила сформировать </w:t>
      </w:r>
      <w:r>
        <w:rPr>
          <w:sz w:val="22"/>
          <w:szCs w:val="22"/>
        </w:rPr>
        <w:t xml:space="preserve">предварительную повестку дня вне</w:t>
      </w:r>
      <w:r>
        <w:rPr>
          <w:sz w:val="22"/>
          <w:szCs w:val="22"/>
        </w:rPr>
        <w:t xml:space="preserve">очередного общего </w:t>
      </w:r>
      <w:r>
        <w:rPr>
          <w:sz w:val="22"/>
          <w:szCs w:val="22"/>
        </w:rPr>
        <w:t xml:space="preserve">собрания членов Ассоциации из 1 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одного</w:t>
      </w:r>
      <w:r>
        <w:rPr>
          <w:sz w:val="22"/>
          <w:szCs w:val="22"/>
        </w:rPr>
        <w:t xml:space="preserve">) вопрос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 (Приложение № 1). </w:t>
      </w:r>
      <w:r>
        <w:rPr>
          <w:sz w:val="22"/>
          <w:szCs w:val="22"/>
        </w:rPr>
        <w:t xml:space="preserve">Установить тайный порядок голосования по вопрос</w:t>
      </w:r>
      <w:r>
        <w:rPr>
          <w:sz w:val="22"/>
          <w:szCs w:val="22"/>
        </w:rPr>
        <w:t xml:space="preserve">у № 1</w:t>
      </w:r>
      <w:r>
        <w:rPr>
          <w:sz w:val="22"/>
          <w:szCs w:val="22"/>
        </w:rPr>
        <w:t xml:space="preserve"> повестки дня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Определить дату окончания приема предложений членов СРО АП СОПО по повестке дня </w:t>
      </w:r>
      <w:r>
        <w:rPr>
          <w:sz w:val="22"/>
          <w:szCs w:val="22"/>
        </w:rPr>
        <w:t xml:space="preserve">Общего собрания – не позднее «05»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апреля </w:t>
      </w:r>
      <w:r>
        <w:rPr>
          <w:sz w:val="22"/>
          <w:szCs w:val="22"/>
        </w:rPr>
        <w:t xml:space="preserve">20</w:t>
      </w:r>
      <w:r>
        <w:rPr>
          <w:sz w:val="22"/>
          <w:szCs w:val="22"/>
        </w:rPr>
        <w:t xml:space="preserve">23</w:t>
      </w:r>
      <w:r>
        <w:rPr>
          <w:sz w:val="22"/>
          <w:szCs w:val="22"/>
        </w:rPr>
        <w:t xml:space="preserve"> года включительно</w:t>
      </w:r>
      <w:r>
        <w:rPr>
          <w:sz w:val="22"/>
          <w:szCs w:val="22"/>
        </w:rPr>
        <w:t xml:space="preserve">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формировать предварительную повестку дня </w:t>
      </w:r>
      <w:r>
        <w:rPr>
          <w:sz w:val="22"/>
          <w:szCs w:val="22"/>
        </w:rPr>
        <w:t xml:space="preserve">вне</w:t>
      </w:r>
      <w:r>
        <w:rPr>
          <w:sz w:val="22"/>
          <w:szCs w:val="22"/>
        </w:rPr>
        <w:t xml:space="preserve">очередного общего собрания членов Ассоциации из 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одного)</w:t>
      </w:r>
      <w:r>
        <w:rPr>
          <w:sz w:val="22"/>
          <w:szCs w:val="22"/>
        </w:rPr>
        <w:t xml:space="preserve"> вопрос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 (Приложение № 1). </w:t>
      </w:r>
      <w:r>
        <w:rPr>
          <w:sz w:val="22"/>
          <w:szCs w:val="22"/>
        </w:rPr>
        <w:t xml:space="preserve">Установить тайный</w:t>
      </w:r>
      <w:r>
        <w:rPr>
          <w:sz w:val="22"/>
          <w:szCs w:val="22"/>
        </w:rPr>
        <w:t xml:space="preserve"> порядок голосования по вопросу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</w:rPr>
        <w:t xml:space="preserve">1 повестки дня. </w:t>
      </w:r>
      <w:r>
        <w:rPr>
          <w:sz w:val="22"/>
          <w:szCs w:val="22"/>
        </w:rPr>
        <w:t xml:space="preserve">Определить дату окончания приема предложений членов СРО АП СОПО по повестке дня </w:t>
      </w:r>
      <w:r>
        <w:rPr>
          <w:sz w:val="22"/>
          <w:szCs w:val="22"/>
        </w:rPr>
        <w:t xml:space="preserve">Общего собрания – не позднее «05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апреля 2023</w:t>
      </w:r>
      <w:r>
        <w:rPr>
          <w:sz w:val="22"/>
          <w:szCs w:val="22"/>
        </w:rPr>
        <w:t xml:space="preserve"> года включительно</w:t>
      </w:r>
      <w:r>
        <w:rPr>
          <w:sz w:val="22"/>
          <w:szCs w:val="22"/>
        </w:rPr>
        <w:t xml:space="preserve">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Голосовали: «за» - 3 голоса, «против» - нет «воздержался» - нет.</w:t>
      </w:r>
      <w:r/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</w:rPr>
        <w:tab/>
        <w:t xml:space="preserve">Решение принято единогласно.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150200</wp:posOffset>
                </wp:positionV>
                <wp:extent cx="1310640" cy="1352550"/>
                <wp:effectExtent l="0" t="0" r="0" b="0"/>
                <wp:wrapNone/>
                <wp:docPr id="1" name="Рисунок 1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1358826" name="Picture 1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310638" cy="13525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5168;o:allowoverlap:true;o:allowincell:true;mso-position-horizontal-relative:text;margin-left:185.2pt;mso-position-horizontal:absolute;mso-position-vertical-relative:text;margin-top:11.8pt;mso-position-vertical:absolute;width:103.2pt;height:106.5pt;" stroked="false">
                <v:path textboxrect="0,0,0,0"/>
                <v:imagedata r:id="rId1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65110</wp:posOffset>
                </wp:positionV>
                <wp:extent cx="804545" cy="761365"/>
                <wp:effectExtent l="0" t="0" r="0" b="0"/>
                <wp:wrapNone/>
                <wp:docPr id="2" name="Рисунок 13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6728740" name="Picture 13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804543" cy="7613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-251657216;o:allowoverlap:true;o:allowincell:true;mso-position-horizontal-relative:text;margin-left:42.6pt;mso-position-horizontal:absolute;mso-position-vertical-relative:text;margin-top:5.1pt;mso-position-vertical:absolute;width:63.3pt;height:59.9pt;" stroked="false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10817</wp:posOffset>
                </wp:positionV>
                <wp:extent cx="1397000" cy="869950"/>
                <wp:effectExtent l="0" t="0" r="0" b="0"/>
                <wp:wrapNone/>
                <wp:docPr id="3" name="Рисунок 1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3941677" name="Picture 1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396999" cy="8699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251656192;o:allowoverlap:true;o:allowincell:true;mso-position-horizontal-relative:text;margin-left:297.4pt;mso-position-horizontal:absolute;mso-position-vertical-relative:text;margin-top:0.9pt;mso-position-vertical:absolute;width:110.0pt;height:68.5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z w:val="22"/>
          <w:szCs w:val="22"/>
        </w:rPr>
      </w:r>
      <w:r/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136"/>
        <w:gridCol w:w="4786"/>
      </w:tblGrid>
      <w:tr>
        <w:trPr>
          <w:jc w:val="center"/>
        </w:trPr>
        <w:tc>
          <w:tcPr>
            <w:tcW w:w="2588" w:type="pct"/>
            <w:textDirection w:val="lrTb"/>
            <w:noWrap w:val="false"/>
          </w:tcPr>
          <w:p>
            <w:pPr>
              <w:jc w:val="both"/>
              <w:tabs>
                <w:tab w:val="left" w:pos="2535" w:leader="none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  <w:t xml:space="preserve">Председатель</w:t>
            </w:r>
            <w:r/>
          </w:p>
          <w:p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  <w:r/>
            <w:r>
              <w:rPr>
                <w:sz w:val="22"/>
                <w:szCs w:val="22"/>
                <w:u w:val="single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_______</w:t>
            </w:r>
            <w:r>
              <w:rPr>
                <w:sz w:val="22"/>
                <w:szCs w:val="22"/>
              </w:rPr>
              <w:t xml:space="preserve">___</w:t>
            </w:r>
            <w:r>
              <w:rPr>
                <w:sz w:val="22"/>
                <w:szCs w:val="22"/>
              </w:rPr>
              <w:t xml:space="preserve">____</w:t>
            </w:r>
            <w:r>
              <w:rPr>
                <w:sz w:val="22"/>
                <w:szCs w:val="22"/>
              </w:rPr>
              <w:t xml:space="preserve">_______(</w:t>
            </w:r>
            <w:r>
              <w:rPr>
                <w:sz w:val="22"/>
                <w:szCs w:val="22"/>
              </w:rPr>
              <w:t xml:space="preserve">Белоус А. С.</w:t>
            </w:r>
            <w:r>
              <w:rPr>
                <w:sz w:val="22"/>
                <w:szCs w:val="22"/>
              </w:rPr>
              <w:t xml:space="preserve">)</w:t>
            </w:r>
            <w:r/>
          </w:p>
        </w:tc>
        <w:tc>
          <w:tcPr>
            <w:tcW w:w="2412" w:type="pc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Секретарь </w:t>
            </w:r>
            <w:r/>
          </w:p>
          <w:p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_______</w:t>
            </w:r>
            <w:r>
              <w:rPr>
                <w:sz w:val="22"/>
                <w:szCs w:val="22"/>
                <w:lang w:val="en-US"/>
              </w:rPr>
              <w:t xml:space="preserve">___</w:t>
            </w:r>
            <w:r>
              <w:rPr>
                <w:sz w:val="22"/>
                <w:szCs w:val="22"/>
              </w:rPr>
              <w:t xml:space="preserve">___________ </w:t>
            </w:r>
            <w:r>
              <w:rPr>
                <w:sz w:val="22"/>
                <w:szCs w:val="22"/>
              </w:rPr>
              <w:t xml:space="preserve">(</w:t>
            </w:r>
            <w:r>
              <w:rPr>
                <w:sz w:val="22"/>
                <w:szCs w:val="22"/>
              </w:rPr>
              <w:t xml:space="preserve">Беспалова И. П.</w:t>
            </w:r>
            <w:r>
              <w:rPr>
                <w:sz w:val="22"/>
                <w:szCs w:val="22"/>
              </w:rPr>
              <w:t xml:space="preserve">)</w:t>
            </w:r>
            <w:r/>
          </w:p>
        </w:tc>
      </w:tr>
    </w:tbl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right"/>
        <w:tabs>
          <w:tab w:val="center" w:pos="2515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№ 1 к Протоколу № </w:t>
      </w:r>
      <w:r>
        <w:rPr>
          <w:b/>
          <w:sz w:val="22"/>
          <w:szCs w:val="22"/>
        </w:rPr>
        <w:t xml:space="preserve">36</w:t>
      </w:r>
      <w:r/>
    </w:p>
    <w:p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«16</w:t>
      </w:r>
      <w:r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 xml:space="preserve">марта</w:t>
      </w:r>
      <w:r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 xml:space="preserve">23</w:t>
      </w:r>
      <w:r>
        <w:rPr>
          <w:b/>
          <w:sz w:val="22"/>
          <w:szCs w:val="22"/>
        </w:rPr>
        <w:t xml:space="preserve"> года</w:t>
      </w:r>
      <w:r/>
    </w:p>
    <w:p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Заседания Правления СРО АП СОПО</w:t>
      </w:r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Перечень вопросов предварительной повестки дня </w:t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вне</w:t>
      </w:r>
      <w:r>
        <w:rPr>
          <w:b/>
          <w:sz w:val="22"/>
          <w:szCs w:val="22"/>
        </w:rPr>
        <w:t xml:space="preserve">очередного общего собрания членов СРО АП СОПО</w:t>
      </w:r>
      <w:r>
        <w:rPr>
          <w:sz w:val="22"/>
          <w:szCs w:val="22"/>
        </w:rPr>
        <w:t xml:space="preserve">: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numPr>
          <w:ilvl w:val="0"/>
          <w:numId w:val="41"/>
        </w:numPr>
        <w:jc w:val="both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О продлении полномочий отдельн</w:t>
      </w:r>
      <w:r>
        <w:rPr>
          <w:sz w:val="22"/>
          <w:szCs w:val="22"/>
        </w:rPr>
        <w:t xml:space="preserve">ого члена Правления СРО АП СОПО.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123834</wp:posOffset>
                </wp:positionV>
                <wp:extent cx="1397000" cy="869950"/>
                <wp:effectExtent l="0" t="0" r="0" b="0"/>
                <wp:wrapNone/>
                <wp:docPr id="4" name="Рисунок 5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2018001" name="Picture 1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396999" cy="8699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mso-wrap-distance-left:9.0pt;mso-wrap-distance-top:0.0pt;mso-wrap-distance-right:9.0pt;mso-wrap-distance-bottom:0.0pt;z-index:251665408;o:allowoverlap:true;o:allowincell:true;mso-position-horizontal-relative:text;margin-left:284.6pt;mso-position-horizontal:absolute;mso-position-vertical-relative:text;margin-top:9.8pt;mso-position-vertical:absolute;width:110.0pt;height:68.5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71777</wp:posOffset>
                </wp:positionV>
                <wp:extent cx="804545" cy="761365"/>
                <wp:effectExtent l="0" t="0" r="0" b="0"/>
                <wp:wrapNone/>
                <wp:docPr id="5" name="Рисунок 4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495834" name="Picture 13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804543" cy="7613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mso-wrap-distance-left:9.0pt;mso-wrap-distance-top:0.0pt;mso-wrap-distance-right:9.0pt;mso-wrap-distance-bottom:0.0pt;z-index:-251666432;o:allowoverlap:true;o:allowincell:true;mso-position-horizontal-relative:text;margin-left:32.9pt;mso-position-horizontal:absolute;mso-position-vertical-relative:text;margin-top:5.7pt;mso-position-vertical:absolute;width:63.3pt;height:59.9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z w:val="22"/>
          <w:szCs w:val="22"/>
        </w:rPr>
      </w:r>
      <w:r/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136"/>
        <w:gridCol w:w="4786"/>
      </w:tblGrid>
      <w:tr>
        <w:trPr>
          <w:jc w:val="center"/>
        </w:trPr>
        <w:tc>
          <w:tcPr>
            <w:tcW w:w="2588" w:type="pct"/>
            <w:textDirection w:val="lrTb"/>
            <w:noWrap w:val="false"/>
          </w:tcPr>
          <w:p>
            <w:pPr>
              <w:jc w:val="both"/>
              <w:tabs>
                <w:tab w:val="left" w:pos="2535" w:leader="none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  <w:t xml:space="preserve">Председатель</w:t>
            </w:r>
            <w:r/>
          </w:p>
          <w:p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1950085</wp:posOffset>
                      </wp:positionH>
                      <wp:positionV relativeFrom="paragraph">
                        <wp:posOffset>76848</wp:posOffset>
                      </wp:positionV>
                      <wp:extent cx="1310640" cy="1352550"/>
                      <wp:effectExtent l="0" t="0" r="0" b="0"/>
                      <wp:wrapNone/>
                      <wp:docPr id="6" name="Рисунок 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15150506" name="Picture 1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10639" cy="135254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position:absolute;mso-wrap-distance-left:9.0pt;mso-wrap-distance-top:0.0pt;mso-wrap-distance-right:9.0pt;mso-wrap-distance-bottom:0.0pt;z-index:251664384;o:allowoverlap:true;o:allowincell:true;mso-position-horizontal-relative:text;margin-left:153.5pt;mso-position-horizontal:absolute;mso-position-vertical-relative:text;margin-top:6.1pt;mso-position-vertical:absolute;width:103.2pt;height:106.5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u w:val="single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_____________________(</w:t>
            </w:r>
            <w:r>
              <w:rPr>
                <w:sz w:val="22"/>
                <w:szCs w:val="22"/>
              </w:rPr>
              <w:t xml:space="preserve">Белоус А. С.</w:t>
            </w:r>
            <w:r>
              <w:rPr>
                <w:sz w:val="22"/>
                <w:szCs w:val="22"/>
              </w:rPr>
              <w:t xml:space="preserve">)</w:t>
            </w:r>
            <w:r/>
          </w:p>
        </w:tc>
        <w:tc>
          <w:tcPr>
            <w:tcW w:w="2412" w:type="pc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Секретарь </w:t>
            </w:r>
            <w:r/>
          </w:p>
          <w:p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_______</w:t>
            </w:r>
            <w:r>
              <w:rPr>
                <w:sz w:val="22"/>
                <w:szCs w:val="22"/>
                <w:lang w:val="en-US"/>
              </w:rPr>
              <w:t xml:space="preserve">___</w:t>
            </w:r>
            <w:r>
              <w:rPr>
                <w:sz w:val="22"/>
                <w:szCs w:val="22"/>
              </w:rPr>
              <w:t xml:space="preserve">___________ (</w:t>
            </w:r>
            <w:r>
              <w:rPr>
                <w:sz w:val="22"/>
                <w:szCs w:val="22"/>
              </w:rPr>
              <w:t xml:space="preserve">Беспалова И. П.</w:t>
            </w:r>
            <w:r>
              <w:rPr>
                <w:sz w:val="22"/>
                <w:szCs w:val="22"/>
              </w:rPr>
              <w:t xml:space="preserve">)</w:t>
            </w:r>
            <w:r/>
          </w:p>
        </w:tc>
      </w:tr>
    </w:tbl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21355" cy="873125"/>
                <wp:effectExtent l="0" t="0" r="0" b="0"/>
                <wp:docPr id="7" name="Рисунок 1" descr="X:\1C\Vadim_1C\Шаблоны печатных форм\СОПО\Фирменный бланк СОПО\Лого.jp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:\1C\Vadim_1C\Шаблоны печатных форм\СОПО\Фирменный бланк СОПО\Лого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322135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253.6pt;height:68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center"/>
        <w:rPr>
          <w:b/>
        </w:rPr>
      </w:pPr>
      <w:r>
        <w:rPr>
          <w:b/>
        </w:rPr>
        <w:t xml:space="preserve">Уведомление </w:t>
      </w:r>
      <w:r/>
    </w:p>
    <w:p>
      <w:pPr>
        <w:jc w:val="center"/>
        <w:rPr>
          <w:b/>
        </w:rPr>
      </w:pPr>
      <w:r>
        <w:rPr>
          <w:b/>
        </w:rPr>
        <w:t xml:space="preserve">об изменении сведений, содержащихся в государственном реестре </w:t>
      </w:r>
      <w:r/>
    </w:p>
    <w:p>
      <w:pPr>
        <w:jc w:val="center"/>
        <w:rPr>
          <w:b/>
        </w:rPr>
      </w:pPr>
      <w:r>
        <w:rPr>
          <w:b/>
        </w:rPr>
        <w:t xml:space="preserve">саморегулируемых организаций</w:t>
      </w:r>
      <w:r/>
    </w:p>
    <w:p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jc w:val="center"/>
        <w:rPr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Саморегулируемая организация Ассоциация проектировщиков «Содействия организациям проектной отрасли» (сокращенное наименование СРО АП СОПО)</w:t>
      </w:r>
      <w:r/>
    </w:p>
    <w:p>
      <w:pPr>
        <w:jc w:val="center"/>
        <w:rPr>
          <w:i/>
        </w:rPr>
      </w:pPr>
      <w:r>
        <w:rPr>
          <w:b/>
          <w:i/>
          <w:iCs/>
          <w:sz w:val="22"/>
          <w:szCs w:val="22"/>
        </w:rPr>
        <w:t xml:space="preserve">105082, г. Москва, Спартаковская пл., д.14, стр.1</w:t>
      </w:r>
      <w:r/>
    </w:p>
    <w:p>
      <w:pPr>
        <w:jc w:val="center"/>
        <w:tabs>
          <w:tab w:val="center" w:pos="4536" w:leader="none"/>
          <w:tab w:val="right" w:pos="9072" w:leader="none"/>
        </w:tabs>
        <w:rPr>
          <w:i/>
          <w:sz w:val="12"/>
          <w:szCs w:val="12"/>
        </w:rPr>
        <w:pBdr>
          <w:top w:val="single" w:color="auto" w:sz="4" w:space="2"/>
        </w:pBdr>
      </w:pPr>
      <w:r>
        <w:rPr>
          <w:i/>
          <w:sz w:val="12"/>
          <w:szCs w:val="12"/>
        </w:rPr>
        <w:t xml:space="preserve">(полное и сокращенное наименование саморегулируемой организации и ее организационно-правовая форма; почтовый адрес (место нахождения) исполнительного </w:t>
      </w:r>
      <w:r>
        <w:rPr>
          <w:i/>
          <w:sz w:val="12"/>
          <w:szCs w:val="12"/>
        </w:rPr>
        <w:t xml:space="preserve">орган)*</w:t>
      </w:r>
      <w:r/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записи: </w:t>
      </w:r>
      <w:r/>
    </w:p>
    <w:tbl>
      <w:tblPr>
        <w:tblpPr w:horzAnchor="margin" w:tblpXSpec="center" w:vertAnchor="text" w:tblpY="68" w:leftFromText="180" w:topFromText="0" w:rightFromText="180" w:bottomFromText="0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7"/>
        <w:gridCol w:w="426"/>
        <w:gridCol w:w="427"/>
        <w:gridCol w:w="426"/>
        <w:gridCol w:w="427"/>
        <w:gridCol w:w="426"/>
        <w:gridCol w:w="427"/>
        <w:gridCol w:w="426"/>
        <w:gridCol w:w="427"/>
        <w:gridCol w:w="426"/>
        <w:gridCol w:w="427"/>
        <w:gridCol w:w="426"/>
        <w:gridCol w:w="427"/>
        <w:gridCol w:w="426"/>
        <w:gridCol w:w="426"/>
        <w:gridCol w:w="426"/>
        <w:gridCol w:w="427"/>
        <w:gridCol w:w="385"/>
      </w:tblGrid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42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</w:t>
            </w:r>
            <w:r/>
          </w:p>
        </w:tc>
      </w:tr>
    </w:tbl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/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widowControl w:val="off"/>
      </w:pPr>
      <w:r>
        <w:t xml:space="preserve">Дата включения в реестр сведений </w:t>
      </w:r>
      <w:r>
        <w:t xml:space="preserve">" </w:t>
      </w:r>
      <w:r>
        <w:rPr>
          <w:u w:val="single"/>
        </w:rPr>
        <w:t xml:space="preserve"> 30</w:t>
      </w:r>
      <w:r>
        <w:rPr>
          <w:u w:val="single"/>
        </w:rPr>
        <w:t xml:space="preserve">  </w:t>
      </w:r>
      <w:r>
        <w:t xml:space="preserve">"  "</w:t>
      </w:r>
      <w:r>
        <w:rPr>
          <w:u w:val="single"/>
        </w:rPr>
        <w:t xml:space="preserve">              июня               </w:t>
      </w:r>
      <w:r>
        <w:t xml:space="preserve">"   "</w:t>
      </w:r>
      <w:r>
        <w:rPr>
          <w:u w:val="single"/>
        </w:rPr>
        <w:t xml:space="preserve">     2011    </w:t>
      </w:r>
      <w:r>
        <w:t xml:space="preserve">"   </w:t>
      </w:r>
      <w:r/>
    </w:p>
    <w:p>
      <w:pPr>
        <w:widowControl w:val="off"/>
        <w:rPr>
          <w:i/>
        </w:rPr>
      </w:pPr>
      <w:r>
        <w:rPr>
          <w:i/>
        </w:rPr>
        <w:t xml:space="preserve">                                                       (</w:t>
      </w:r>
      <w:r>
        <w:rPr>
          <w:i/>
        </w:rPr>
        <w:t xml:space="preserve">число)   </w:t>
      </w:r>
      <w:r>
        <w:rPr>
          <w:i/>
        </w:rPr>
        <w:t xml:space="preserve">  (месяц (прописью)          (год)</w:t>
      </w:r>
      <w:r/>
    </w:p>
    <w:p>
      <w:pPr>
        <w:widowControl w:val="off"/>
        <w:rPr>
          <w:u w:val="single"/>
        </w:rPr>
      </w:pPr>
      <w:r>
        <w:t xml:space="preserve">Номер реестровой записи </w:t>
      </w:r>
      <w:r>
        <w:rPr>
          <w:u w:val="single"/>
        </w:rPr>
        <w:t xml:space="preserve">      166    </w:t>
      </w:r>
      <w:r>
        <w:rPr>
          <w:u w:val="single"/>
        </w:rPr>
        <w:t xml:space="preserve">  </w:t>
      </w:r>
      <w:r>
        <w:rPr>
          <w:color w:val="FFFFFF"/>
          <w:u w:val="single"/>
        </w:rPr>
        <w:t xml:space="preserve">.</w:t>
      </w:r>
      <w:r>
        <w:rPr>
          <w:color w:val="000000"/>
        </w:rPr>
        <w:t xml:space="preserve">   </w:t>
      </w:r>
      <w:r>
        <w:rPr>
          <w:u w:val="single"/>
        </w:rPr>
        <w:t xml:space="preserve">  </w:t>
      </w:r>
      <w:r/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both"/>
        <w:rPr>
          <w:b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направляет изменения сведений, содержащихся в государственном реестре саморегулируемых организаций в связи с:</w:t>
      </w:r>
      <w:r>
        <w:rPr>
          <w:bCs/>
          <w:spacing w:val="-4"/>
          <w:sz w:val="22"/>
          <w:szCs w:val="22"/>
        </w:rPr>
        <w:t xml:space="preserve"> </w:t>
      </w:r>
      <w:bookmarkStart w:id="4" w:name="ПовесткаДня2"/>
      <w:r/>
      <w:bookmarkEnd w:id="4"/>
      <w:r>
        <w:rPr>
          <w:b/>
          <w:sz w:val="22"/>
          <w:szCs w:val="22"/>
          <w:u w:val="single"/>
        </w:rPr>
      </w:r>
      <w:r/>
    </w:p>
    <w:p>
      <w:pPr>
        <w:jc w:val="both"/>
        <w:spacing w:line="288" w:lineRule="auto"/>
        <w:tabs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1.</w:t>
      </w:r>
      <w:r>
        <w:rPr>
          <w:sz w:val="22"/>
          <w:szCs w:val="22"/>
        </w:rPr>
        <w:tab/>
        <w:t xml:space="preserve">Принятие новых членов в СРО АП СОПО.</w:t>
      </w:r>
      <w:r/>
    </w:p>
    <w:p>
      <w:pPr>
        <w:jc w:val="both"/>
        <w:spacing w:line="288" w:lineRule="auto"/>
        <w:tabs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</w:t>
      </w:r>
      <w:r>
        <w:rPr>
          <w:sz w:val="22"/>
          <w:szCs w:val="22"/>
        </w:rPr>
        <w:tab/>
        <w:t xml:space="preserve">Присвоение уровней ответственности членам СРО АП СОПО, выразившим намерение принимать участие в заключении договоров подряда с использованием конкурентных способов заключения договоров.</w:t>
      </w:r>
      <w:r/>
    </w:p>
    <w:p>
      <w:pPr>
        <w:jc w:val="both"/>
        <w:spacing w:line="288" w:lineRule="auto"/>
        <w:tabs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3.</w:t>
      </w:r>
      <w:r>
        <w:rPr>
          <w:sz w:val="22"/>
          <w:szCs w:val="22"/>
        </w:rPr>
        <w:tab/>
        <w:t xml:space="preserve">Приостановление права </w:t>
      </w:r>
      <w:r>
        <w:rPr>
          <w:sz w:val="22"/>
          <w:szCs w:val="22"/>
        </w:rPr>
        <w:t xml:space="preserve">осуществлять  работы</w:t>
      </w:r>
      <w:r>
        <w:rPr>
          <w:sz w:val="22"/>
          <w:szCs w:val="22"/>
        </w:rPr>
        <w:t xml:space="preserve"> по подготовке проектной документации по договорам подряда на подготовку проектной документации,,</w:t>
      </w:r>
      <w:r>
        <w:rPr>
          <w:sz w:val="22"/>
          <w:szCs w:val="22"/>
        </w:rPr>
        <w:t xml:space="preserve"> заключенным с застройщиком, техническим заказчиком, лицом, ответственным за эксплуатацию здания, сооружения, или региональным оператором, члену Ассоциации, допустившего грубое нарушение требований законодательства, стандартов и внутренних документов  СРО.</w:t>
      </w:r>
      <w:r/>
    </w:p>
    <w:p>
      <w:pPr>
        <w:jc w:val="both"/>
        <w:spacing w:line="288" w:lineRule="auto"/>
        <w:tabs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4.              </w:t>
      </w:r>
      <w:r>
        <w:rPr>
          <w:sz w:val="22"/>
          <w:szCs w:val="22"/>
        </w:rPr>
        <w:t xml:space="preserve">О созыве внеочередного общего собрания членов Ассоциации по собственной инициативе Правления.</w:t>
      </w:r>
      <w:r/>
    </w:p>
    <w:p>
      <w:pPr>
        <w:jc w:val="both"/>
        <w:spacing w:line="288" w:lineRule="auto"/>
        <w:tabs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5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ab/>
        <w:t xml:space="preserve">О формировании предварительной повестки дня внеочередного общего собрания членов Ассоциации.</w:t>
      </w:r>
      <w:r/>
    </w:p>
    <w:p>
      <w:pPr>
        <w:tabs>
          <w:tab w:val="left" w:pos="567" w:leader="none"/>
        </w:tabs>
      </w:pPr>
      <w:r/>
      <w:r/>
    </w:p>
    <w:p>
      <w:pPr>
        <w:jc w:val="both"/>
        <w:rPr>
          <w:sz w:val="22"/>
          <w:szCs w:val="22"/>
          <w:u w:val="single"/>
        </w:rPr>
        <w:outlineLvl w:val="0"/>
      </w:pPr>
      <w:r>
        <w:rPr>
          <w:sz w:val="22"/>
          <w:szCs w:val="22"/>
          <w:u w:val="single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Приложения</w:t>
      </w:r>
      <w:r>
        <w:rPr>
          <w:sz w:val="22"/>
          <w:szCs w:val="22"/>
        </w:rPr>
        <w:t xml:space="preserve">:</w:t>
      </w:r>
      <w:r>
        <w:rPr>
          <w:sz w:val="22"/>
          <w:szCs w:val="22"/>
          <w:u w:val="single"/>
        </w:rPr>
        <w:t xml:space="preserve"> 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 Протокол № </w:t>
      </w:r>
      <w:r>
        <w:rPr>
          <w:sz w:val="22"/>
          <w:szCs w:val="22"/>
        </w:rPr>
        <w:t xml:space="preserve">36</w:t>
      </w:r>
      <w:r>
        <w:rPr>
          <w:sz w:val="22"/>
          <w:szCs w:val="22"/>
        </w:rPr>
        <w:t xml:space="preserve"> Правления СРО АП СОПО от </w:t>
      </w:r>
      <w:r>
        <w:rPr>
          <w:sz w:val="22"/>
          <w:szCs w:val="22"/>
        </w:rPr>
        <w:t xml:space="preserve">«16» марта 2023 г.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Сведения членов СРО согласно Протокола № </w:t>
      </w:r>
      <w:r>
        <w:rPr>
          <w:sz w:val="22"/>
          <w:szCs w:val="22"/>
        </w:rPr>
        <w:t xml:space="preserve">36</w:t>
      </w:r>
      <w:r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«16» марта 2023 г.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50786</wp:posOffset>
                </wp:positionV>
                <wp:extent cx="1440180" cy="1123950"/>
                <wp:effectExtent l="0" t="0" r="0" b="0"/>
                <wp:wrapNone/>
                <wp:docPr id="8" name="Рисунок 15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3557563" name="Picture 15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440180" cy="11239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mso-wrap-distance-left:9.0pt;mso-wrap-distance-top:0.0pt;mso-wrap-distance-right:9.0pt;mso-wrap-distance-bottom:0.0pt;z-index:251659264;o:allowoverlap:true;o:allowincell:true;mso-position-horizontal-relative:text;margin-left:206.1pt;mso-position-horizontal:absolute;mso-position-vertical-relative:text;margin-top:4.0pt;mso-position-vertical:absolute;width:113.4pt;height:88.5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7620</wp:posOffset>
                </wp:positionV>
                <wp:extent cx="1440180" cy="1450340"/>
                <wp:effectExtent l="0" t="0" r="0" b="0"/>
                <wp:wrapNone/>
                <wp:docPr id="9" name="Рисунок 16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40180" cy="1450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mso-wrap-distance-left:9.0pt;mso-wrap-distance-top:0.0pt;mso-wrap-distance-right:9.0pt;mso-wrap-distance-bottom:0.0pt;z-index:251660288;o:allowoverlap:true;o:allowincell:true;mso-position-horizontal-relative:text;margin-left:130.4pt;mso-position-horizontal:absolute;mso-position-vertical-relative:text;margin-top:0.6pt;mso-position-vertical:absolute;width:113.4pt;height:114.2pt;" stroked="false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jc w:val="both"/>
        <w:tabs>
          <w:tab w:val="left" w:pos="1050" w:leader="none"/>
        </w:tabs>
        <w:rPr>
          <w:sz w:val="22"/>
          <w:szCs w:val="22"/>
        </w:rPr>
      </w:pPr>
      <w:r>
        <w:rPr>
          <w:sz w:val="22"/>
          <w:szCs w:val="22"/>
        </w:rPr>
        <w:tab/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Генеральный директор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Ткачев А.А.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«16» марта 2023 г.</w:t>
      </w:r>
      <w:r/>
    </w:p>
    <w:p>
      <w:pPr>
        <w:jc w:val="both"/>
        <w:rPr>
          <w:sz w:val="22"/>
          <w:szCs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9396325</wp:posOffset>
                </wp:positionV>
                <wp:extent cx="6889115" cy="758825"/>
                <wp:effectExtent l="0" t="0" r="6985" b="3175"/>
                <wp:wrapNone/>
                <wp:docPr id="10" name="Рисунок 17" descr="X:\1C\Vadim_1C\Шаблоны печатных форм\СОПО\Фирменный бланк СОПО\Подвал.jp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X:\1C\Vadim_1C\Шаблоны печатных форм\СОПО\Фирменный бланк СОПО\Подвал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889115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mso-wrap-distance-left:9.0pt;mso-wrap-distance-top:0.0pt;mso-wrap-distance-right:9.0pt;mso-wrap-distance-bottom:0.0pt;z-index:-251662336;o:allowoverlap:true;o:allowincell:true;mso-position-horizontal-relative:margin;mso-position-horizontal:center;mso-position-vertical-relative:margin;margin-top:739.9pt;mso-position-vertical:absolute;width:542.4pt;height:59.8pt;" stroked="f">
                <v:path textboxrect="0,0,0,0"/>
                <v:imagedata r:id="rId16" o:title=""/>
              </v:shape>
            </w:pict>
          </mc:Fallback>
        </mc:AlternateContent>
      </w:r>
      <w:r/>
    </w:p>
    <w:sectPr>
      <w:footnotePr/>
      <w:endnotePr/>
      <w:type w:val="nextPage"/>
      <w:pgSz w:w="11906" w:h="16838" w:orient="portrait"/>
      <w:pgMar w:top="567" w:right="566" w:bottom="11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ndale sans ui">
    <w:panose1 w:val="020B06040305040402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cs="Times New Roman" w:eastAsia="Times New Roman"/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1439" w:hanging="360"/>
        <w:tabs>
          <w:tab w:val="num" w:pos="1439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59" w:hanging="360"/>
        <w:tabs>
          <w:tab w:val="num" w:pos="215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79" w:hanging="360"/>
        <w:tabs>
          <w:tab w:val="num" w:pos="2879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599" w:hanging="360"/>
        <w:tabs>
          <w:tab w:val="num" w:pos="3599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19" w:hanging="360"/>
        <w:tabs>
          <w:tab w:val="num" w:pos="431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39" w:hanging="360"/>
        <w:tabs>
          <w:tab w:val="num" w:pos="5039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59" w:hanging="360"/>
        <w:tabs>
          <w:tab w:val="num" w:pos="5759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79" w:hanging="360"/>
        <w:tabs>
          <w:tab w:val="num" w:pos="6479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cs="Times New Roman" w:eastAsia="Times New Roman"/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1439" w:hanging="360"/>
        <w:tabs>
          <w:tab w:val="num" w:pos="1439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59" w:hanging="360"/>
        <w:tabs>
          <w:tab w:val="num" w:pos="215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79" w:hanging="360"/>
        <w:tabs>
          <w:tab w:val="num" w:pos="2879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599" w:hanging="360"/>
        <w:tabs>
          <w:tab w:val="num" w:pos="3599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19" w:hanging="360"/>
        <w:tabs>
          <w:tab w:val="num" w:pos="431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39" w:hanging="360"/>
        <w:tabs>
          <w:tab w:val="num" w:pos="5039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59" w:hanging="360"/>
        <w:tabs>
          <w:tab w:val="num" w:pos="5759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79" w:hanging="360"/>
        <w:tabs>
          <w:tab w:val="num" w:pos="6479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cs="Times New Roman" w:eastAsia="Times New Roman"/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1439" w:hanging="360"/>
        <w:tabs>
          <w:tab w:val="num" w:pos="1439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59" w:hanging="360"/>
        <w:tabs>
          <w:tab w:val="num" w:pos="215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79" w:hanging="360"/>
        <w:tabs>
          <w:tab w:val="num" w:pos="2879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599" w:hanging="360"/>
        <w:tabs>
          <w:tab w:val="num" w:pos="3599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19" w:hanging="360"/>
        <w:tabs>
          <w:tab w:val="num" w:pos="431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39" w:hanging="360"/>
        <w:tabs>
          <w:tab w:val="num" w:pos="5039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59" w:hanging="360"/>
        <w:tabs>
          <w:tab w:val="num" w:pos="5759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79" w:hanging="360"/>
        <w:tabs>
          <w:tab w:val="num" w:pos="6479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7"/>
  </w:num>
  <w:num w:numId="4">
    <w:abstractNumId w:val="22"/>
  </w:num>
  <w:num w:numId="5">
    <w:abstractNumId w:val="24"/>
  </w:num>
  <w:num w:numId="6">
    <w:abstractNumId w:val="31"/>
  </w:num>
  <w:num w:numId="7">
    <w:abstractNumId w:val="21"/>
  </w:num>
  <w:num w:numId="8">
    <w:abstractNumId w:val="4"/>
  </w:num>
  <w:num w:numId="9">
    <w:abstractNumId w:val="36"/>
  </w:num>
  <w:num w:numId="10">
    <w:abstractNumId w:val="32"/>
  </w:num>
  <w:num w:numId="11">
    <w:abstractNumId w:val="5"/>
  </w:num>
  <w:num w:numId="12">
    <w:abstractNumId w:val="39"/>
  </w:num>
  <w:num w:numId="13">
    <w:abstractNumId w:val="37"/>
  </w:num>
  <w:num w:numId="14">
    <w:abstractNumId w:val="25"/>
  </w:num>
  <w:num w:numId="15">
    <w:abstractNumId w:val="2"/>
  </w:num>
  <w:num w:numId="16">
    <w:abstractNumId w:val="11"/>
  </w:num>
  <w:num w:numId="17">
    <w:abstractNumId w:val="27"/>
  </w:num>
  <w:num w:numId="18">
    <w:abstractNumId w:val="6"/>
  </w:num>
  <w:num w:numId="19">
    <w:abstractNumId w:val="23"/>
  </w:num>
  <w:num w:numId="20">
    <w:abstractNumId w:val="18"/>
  </w:num>
  <w:num w:numId="21">
    <w:abstractNumId w:val="15"/>
  </w:num>
  <w:num w:numId="22">
    <w:abstractNumId w:val="8"/>
  </w:num>
  <w:num w:numId="23">
    <w:abstractNumId w:val="10"/>
  </w:num>
  <w:num w:numId="24">
    <w:abstractNumId w:val="13"/>
  </w:num>
  <w:num w:numId="25">
    <w:abstractNumId w:val="38"/>
  </w:num>
  <w:num w:numId="26">
    <w:abstractNumId w:val="19"/>
  </w:num>
  <w:num w:numId="27">
    <w:abstractNumId w:val="1"/>
  </w:num>
  <w:num w:numId="28">
    <w:abstractNumId w:val="20"/>
  </w:num>
  <w:num w:numId="29">
    <w:abstractNumId w:val="35"/>
  </w:num>
  <w:num w:numId="30">
    <w:abstractNumId w:val="17"/>
  </w:num>
  <w:num w:numId="31">
    <w:abstractNumId w:val="16"/>
  </w:num>
  <w:num w:numId="32">
    <w:abstractNumId w:val="12"/>
  </w:num>
  <w:num w:numId="33">
    <w:abstractNumId w:val="14"/>
  </w:num>
  <w:num w:numId="34">
    <w:abstractNumId w:val="34"/>
  </w:num>
  <w:num w:numId="35">
    <w:abstractNumId w:val="3"/>
  </w:num>
  <w:num w:numId="36">
    <w:abstractNumId w:val="0"/>
  </w:num>
  <w:num w:numId="37">
    <w:abstractNumId w:val="40"/>
  </w:num>
  <w:num w:numId="38">
    <w:abstractNumId w:val="29"/>
  </w:num>
  <w:num w:numId="39">
    <w:abstractNumId w:val="9"/>
  </w:num>
  <w:num w:numId="40">
    <w:abstractNumId w:val="3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1 Char"/>
    <w:basedOn w:val="892"/>
    <w:link w:val="891"/>
    <w:uiPriority w:val="9"/>
    <w:rPr>
      <w:rFonts w:ascii="Arial" w:hAnsi="Arial" w:cs="Arial" w:eastAsia="Arial"/>
      <w:sz w:val="40"/>
      <w:szCs w:val="40"/>
    </w:rPr>
  </w:style>
  <w:style w:type="paragraph" w:styleId="717">
    <w:name w:val="Heading 2"/>
    <w:basedOn w:val="890"/>
    <w:next w:val="890"/>
    <w:link w:val="7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18">
    <w:name w:val="Heading 2 Char"/>
    <w:basedOn w:val="892"/>
    <w:link w:val="717"/>
    <w:uiPriority w:val="9"/>
    <w:rPr>
      <w:rFonts w:ascii="Arial" w:hAnsi="Arial" w:cs="Arial" w:eastAsia="Arial"/>
      <w:sz w:val="34"/>
    </w:rPr>
  </w:style>
  <w:style w:type="paragraph" w:styleId="719">
    <w:name w:val="Heading 3"/>
    <w:basedOn w:val="890"/>
    <w:next w:val="890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20">
    <w:name w:val="Heading 3 Char"/>
    <w:basedOn w:val="892"/>
    <w:link w:val="719"/>
    <w:uiPriority w:val="9"/>
    <w:rPr>
      <w:rFonts w:ascii="Arial" w:hAnsi="Arial" w:cs="Arial" w:eastAsia="Arial"/>
      <w:sz w:val="30"/>
      <w:szCs w:val="30"/>
    </w:rPr>
  </w:style>
  <w:style w:type="paragraph" w:styleId="721">
    <w:name w:val="Heading 4"/>
    <w:basedOn w:val="890"/>
    <w:next w:val="890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22">
    <w:name w:val="Heading 4 Char"/>
    <w:basedOn w:val="892"/>
    <w:link w:val="721"/>
    <w:uiPriority w:val="9"/>
    <w:rPr>
      <w:rFonts w:ascii="Arial" w:hAnsi="Arial" w:cs="Arial" w:eastAsia="Arial"/>
      <w:b/>
      <w:bCs/>
      <w:sz w:val="26"/>
      <w:szCs w:val="26"/>
    </w:rPr>
  </w:style>
  <w:style w:type="paragraph" w:styleId="723">
    <w:name w:val="Heading 5"/>
    <w:basedOn w:val="890"/>
    <w:next w:val="890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24">
    <w:name w:val="Heading 5 Char"/>
    <w:basedOn w:val="892"/>
    <w:link w:val="723"/>
    <w:uiPriority w:val="9"/>
    <w:rPr>
      <w:rFonts w:ascii="Arial" w:hAnsi="Arial" w:cs="Arial" w:eastAsia="Arial"/>
      <w:b/>
      <w:bCs/>
      <w:sz w:val="24"/>
      <w:szCs w:val="24"/>
    </w:rPr>
  </w:style>
  <w:style w:type="paragraph" w:styleId="725">
    <w:name w:val="Heading 6"/>
    <w:basedOn w:val="890"/>
    <w:next w:val="890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26">
    <w:name w:val="Heading 6 Char"/>
    <w:basedOn w:val="892"/>
    <w:link w:val="725"/>
    <w:uiPriority w:val="9"/>
    <w:rPr>
      <w:rFonts w:ascii="Arial" w:hAnsi="Arial" w:cs="Arial" w:eastAsia="Arial"/>
      <w:b/>
      <w:bCs/>
      <w:sz w:val="22"/>
      <w:szCs w:val="22"/>
    </w:rPr>
  </w:style>
  <w:style w:type="paragraph" w:styleId="727">
    <w:name w:val="Heading 7"/>
    <w:basedOn w:val="890"/>
    <w:next w:val="890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28">
    <w:name w:val="Heading 7 Char"/>
    <w:basedOn w:val="892"/>
    <w:link w:val="72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29">
    <w:name w:val="Heading 8"/>
    <w:basedOn w:val="890"/>
    <w:next w:val="890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30">
    <w:name w:val="Heading 8 Char"/>
    <w:basedOn w:val="892"/>
    <w:link w:val="729"/>
    <w:uiPriority w:val="9"/>
    <w:rPr>
      <w:rFonts w:ascii="Arial" w:hAnsi="Arial" w:cs="Arial" w:eastAsia="Arial"/>
      <w:i/>
      <w:iCs/>
      <w:sz w:val="22"/>
      <w:szCs w:val="22"/>
    </w:rPr>
  </w:style>
  <w:style w:type="paragraph" w:styleId="731">
    <w:name w:val="Heading 9"/>
    <w:basedOn w:val="890"/>
    <w:next w:val="890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32">
    <w:name w:val="Heading 9 Char"/>
    <w:basedOn w:val="892"/>
    <w:link w:val="731"/>
    <w:uiPriority w:val="9"/>
    <w:rPr>
      <w:rFonts w:ascii="Arial" w:hAnsi="Arial" w:cs="Arial" w:eastAsia="Arial"/>
      <w:i/>
      <w:iCs/>
      <w:sz w:val="21"/>
      <w:szCs w:val="21"/>
    </w:rPr>
  </w:style>
  <w:style w:type="paragraph" w:styleId="733">
    <w:name w:val="No Spacing"/>
    <w:uiPriority w:val="1"/>
    <w:qFormat/>
    <w:pPr>
      <w:spacing w:before="0" w:after="0" w:line="240" w:lineRule="auto"/>
    </w:pPr>
  </w:style>
  <w:style w:type="paragraph" w:styleId="734">
    <w:name w:val="Title"/>
    <w:basedOn w:val="890"/>
    <w:next w:val="890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basedOn w:val="892"/>
    <w:link w:val="734"/>
    <w:uiPriority w:val="10"/>
    <w:rPr>
      <w:sz w:val="48"/>
      <w:szCs w:val="48"/>
    </w:rPr>
  </w:style>
  <w:style w:type="paragraph" w:styleId="736">
    <w:name w:val="Subtitle"/>
    <w:basedOn w:val="890"/>
    <w:next w:val="890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basedOn w:val="892"/>
    <w:link w:val="736"/>
    <w:uiPriority w:val="11"/>
    <w:rPr>
      <w:sz w:val="24"/>
      <w:szCs w:val="24"/>
    </w:rPr>
  </w:style>
  <w:style w:type="paragraph" w:styleId="738">
    <w:name w:val="Quote"/>
    <w:basedOn w:val="890"/>
    <w:next w:val="890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90"/>
    <w:next w:val="890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character" w:styleId="742">
    <w:name w:val="Header Char"/>
    <w:basedOn w:val="892"/>
    <w:link w:val="895"/>
    <w:uiPriority w:val="99"/>
  </w:style>
  <w:style w:type="paragraph" w:styleId="743">
    <w:name w:val="Footer"/>
    <w:basedOn w:val="890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>
    <w:name w:val="Footer Char"/>
    <w:basedOn w:val="892"/>
    <w:link w:val="743"/>
    <w:uiPriority w:val="99"/>
  </w:style>
  <w:style w:type="paragraph" w:styleId="745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743"/>
    <w:uiPriority w:val="99"/>
  </w:style>
  <w:style w:type="table" w:styleId="747">
    <w:name w:val="Table Grid"/>
    <w:basedOn w:val="8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Table Grid Light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7">
    <w:name w:val="List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8">
    <w:name w:val="List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9">
    <w:name w:val="List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0">
    <w:name w:val="List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1">
    <w:name w:val="List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2">
    <w:name w:val="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4">
    <w:name w:val="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5">
    <w:name w:val="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6">
    <w:name w:val="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7">
    <w:name w:val="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8">
    <w:name w:val="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9">
    <w:name w:val="Bordered &amp; 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1">
    <w:name w:val="Bordered &amp; 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2">
    <w:name w:val="Bordered &amp; 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3">
    <w:name w:val="Bordered &amp; 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4">
    <w:name w:val="Bordered &amp; 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5">
    <w:name w:val="Bordered &amp; 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6">
    <w:name w:val="Bordered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basedOn w:val="892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basedOn w:val="892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qFormat/>
    <w:rPr>
      <w:sz w:val="24"/>
      <w:szCs w:val="24"/>
    </w:rPr>
  </w:style>
  <w:style w:type="paragraph" w:styleId="891">
    <w:name w:val="Heading 1"/>
    <w:basedOn w:val="890"/>
    <w:link w:val="901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892" w:default="1">
    <w:name w:val="Default Paragraph Font"/>
    <w:uiPriority w:val="1"/>
    <w:semiHidden/>
    <w:unhideWhenUsed/>
  </w:style>
  <w:style w:type="table" w:styleId="8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4" w:default="1">
    <w:name w:val="No List"/>
    <w:uiPriority w:val="99"/>
    <w:semiHidden/>
    <w:unhideWhenUsed/>
  </w:style>
  <w:style w:type="paragraph" w:styleId="895">
    <w:name w:val="Header"/>
    <w:basedOn w:val="890"/>
    <w:pPr>
      <w:tabs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896" w:customStyle="1">
    <w:name w:val="Название"/>
    <w:basedOn w:val="890"/>
    <w:link w:val="904"/>
    <w:qFormat/>
    <w:pPr>
      <w:jc w:val="center"/>
    </w:pPr>
    <w:rPr>
      <w:b/>
      <w:szCs w:val="20"/>
    </w:rPr>
  </w:style>
  <w:style w:type="paragraph" w:styleId="897">
    <w:name w:val="List Paragraph"/>
    <w:basedOn w:val="890"/>
    <w:uiPriority w:val="34"/>
    <w:qFormat/>
    <w:pPr>
      <w:contextualSpacing/>
      <w:ind w:left="720" w:hanging="357"/>
      <w:jc w:val="both"/>
    </w:pPr>
    <w:rPr>
      <w:rFonts w:eastAsia="Calibri"/>
      <w:sz w:val="28"/>
      <w:szCs w:val="28"/>
      <w:lang w:eastAsia="en-US"/>
    </w:rPr>
  </w:style>
  <w:style w:type="paragraph" w:styleId="898">
    <w:name w:val="Balloon Text"/>
    <w:basedOn w:val="890"/>
    <w:semiHidden/>
    <w:rPr>
      <w:rFonts w:ascii="Tahoma" w:hAnsi="Tahoma" w:cs="Tahoma"/>
      <w:sz w:val="16"/>
      <w:szCs w:val="16"/>
    </w:rPr>
  </w:style>
  <w:style w:type="character" w:styleId="899">
    <w:name w:val="Hyperlink"/>
    <w:uiPriority w:val="99"/>
    <w:unhideWhenUsed/>
    <w:rPr>
      <w:color w:val="0000FF"/>
      <w:u w:val="single"/>
    </w:rPr>
  </w:style>
  <w:style w:type="character" w:styleId="900">
    <w:name w:val="Strong"/>
    <w:uiPriority w:val="22"/>
    <w:qFormat/>
    <w:rPr>
      <w:b/>
      <w:bCs/>
    </w:rPr>
  </w:style>
  <w:style w:type="character" w:styleId="901" w:customStyle="1">
    <w:name w:val="Заголовок 1 Знак"/>
    <w:link w:val="891"/>
    <w:uiPriority w:val="9"/>
    <w:rPr>
      <w:b/>
      <w:bCs/>
      <w:sz w:val="48"/>
      <w:szCs w:val="48"/>
    </w:rPr>
  </w:style>
  <w:style w:type="paragraph" w:styleId="902">
    <w:name w:val="Normal (Web)"/>
    <w:basedOn w:val="890"/>
    <w:uiPriority w:val="99"/>
    <w:unhideWhenUsed/>
    <w:pPr>
      <w:spacing w:before="100" w:beforeAutospacing="1" w:after="100" w:afterAutospacing="1"/>
    </w:pPr>
  </w:style>
  <w:style w:type="character" w:styleId="903" w:customStyle="1">
    <w:name w:val="Основной текст + Полужирный"/>
    <w:rPr>
      <w:b/>
      <w:bCs/>
      <w:sz w:val="18"/>
      <w:szCs w:val="18"/>
      <w:shd w:val="clear" w:color="auto" w:fill="ffffff"/>
    </w:rPr>
  </w:style>
  <w:style w:type="character" w:styleId="904" w:customStyle="1">
    <w:name w:val="Название Знак"/>
    <w:link w:val="896"/>
    <w:rPr>
      <w:b/>
      <w:sz w:val="24"/>
    </w:rPr>
  </w:style>
  <w:style w:type="paragraph" w:styleId="905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906" w:customStyle="1">
    <w:name w:val="Standard"/>
    <w:pPr>
      <w:widowControl w:val="off"/>
    </w:pPr>
    <w:rPr>
      <w:rFonts w:cs="Tahoma" w:eastAsia="Andale Sans UI"/>
      <w:sz w:val="24"/>
      <w:szCs w:val="24"/>
      <w:lang w:val="de-DE" w:bidi="fa-IR" w:eastAsia="ja-JP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jp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0FFBA55B-1263-4A3F-BB36-04497E2E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№1а</dc:title>
  <dc:subject/>
  <dc:creator>dracheva</dc:creator>
  <cp:keywords/>
  <cp:lastModifiedBy>Татьяна Кучерук</cp:lastModifiedBy>
  <cp:revision>10</cp:revision>
  <dcterms:created xsi:type="dcterms:W3CDTF">2023-03-16T14:38:00Z</dcterms:created>
  <dcterms:modified xsi:type="dcterms:W3CDTF">2023-04-04T06:47:40Z</dcterms:modified>
</cp:coreProperties>
</file>